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86" w:rsidRPr="005F0986" w:rsidRDefault="005F0986" w:rsidP="005F0986">
      <w:pPr>
        <w:pStyle w:val="a3"/>
        <w:jc w:val="center"/>
        <w:rPr>
          <w:rFonts w:eastAsia="Times New Roman"/>
          <w:b/>
          <w:color w:val="2E74B5" w:themeColor="accent1" w:themeShade="BF"/>
          <w:lang w:eastAsia="ru-RU"/>
        </w:rPr>
      </w:pPr>
      <w:r w:rsidRPr="005F0986">
        <w:rPr>
          <w:rFonts w:eastAsia="Times New Roman"/>
          <w:b/>
          <w:color w:val="2E74B5" w:themeColor="accent1" w:themeShade="BF"/>
          <w:lang w:eastAsia="ru-RU"/>
        </w:rPr>
        <w:t>В российских колледжах исчезнут почти 100 профессий</w:t>
      </w:r>
    </w:p>
    <w:p w:rsidR="005F0986" w:rsidRDefault="005F0986" w:rsidP="005F0986">
      <w:pPr>
        <w:shd w:val="clear" w:color="auto" w:fill="FFFFFF"/>
        <w:spacing w:after="300" w:line="300" w:lineRule="atLeast"/>
        <w:ind w:right="300" w:firstLine="708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F0986" w:rsidRDefault="005F0986" w:rsidP="005F0986">
      <w:pPr>
        <w:shd w:val="clear" w:color="auto" w:fill="FFFFFF"/>
        <w:spacing w:after="300" w:line="300" w:lineRule="atLeast"/>
        <w:ind w:right="300" w:firstLine="708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РИА Новости / Владимир Федоренко</w:t>
      </w:r>
    </w:p>
    <w:p w:rsidR="005F0986" w:rsidRPr="005F0986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1 сентября 2020 года в российских колледжах изменится список профессий. Об этом в интервью «</w:t>
      </w:r>
      <w:r w:rsidRPr="005F0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газете</w:t>
      </w: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рассказала министр просвещения России </w:t>
      </w:r>
      <w:r w:rsidRPr="005F0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Васильева</w:t>
      </w: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F0986" w:rsidRPr="005F0986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перечня профессий и специальностей уберут почти 100 позиций, не пользовавшихся у абитуриентов популярностью в последние пять лет. Среди них: «изготовитель эмалированной посуды», «сушильщик в бумажном производстве», «ткач», «вышивальщица», «сборщик изделий электронной техники» и «радиооператор».</w:t>
      </w:r>
    </w:p>
    <w:p w:rsidR="005F0986" w:rsidRPr="005F0986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словам министра, некоторые профессии устарели содержательно, другие исчезли, а третьи изменились так, что необходимые навыки можно получить на краткосрочных курсах.</w:t>
      </w:r>
    </w:p>
    <w:p w:rsidR="005F0986" w:rsidRPr="005F0986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их место придут другие профессии и специальности: «</w:t>
      </w:r>
      <w:proofErr w:type="spellStart"/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мехатроника</w:t>
      </w:r>
      <w:proofErr w:type="spellEnd"/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мобильная робототехника», «аддитивные технологии», «техническая эксплуатация и обслуживание роботизированного производства» и «графический дизайн».</w:t>
      </w:r>
    </w:p>
    <w:p w:rsidR="00316513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Ранее в августе стало известно, что в России к 2030 году из-за исчезновения ряда профессий могут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остаться без работы </w:t>
      </w:r>
      <w:r w:rsidRPr="005F0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миллионов человек.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F0986" w:rsidRPr="005F0986" w:rsidRDefault="005F0986" w:rsidP="005F09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5F0986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---------------------------------------------------------------------------------------------------------------------</w:t>
      </w:r>
    </w:p>
    <w:p w:rsidR="005F0986" w:rsidRPr="005F0986" w:rsidRDefault="005F0986" w:rsidP="005F098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F0986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36195" distB="36195" distL="36195" distR="107950" simplePos="0" relativeHeight="251659264" behindDoc="0" locked="0" layoutInCell="1" allowOverlap="0" wp14:anchorId="10D37285" wp14:editId="1ADD1AA1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5F0986">
          <w:rPr>
            <w:rFonts w:ascii="Times New Roman" w:eastAsia="Calibri" w:hAnsi="Times New Roman" w:cs="Times New Roman"/>
            <w:color w:val="1F497D"/>
            <w:u w:val="single"/>
          </w:rPr>
          <w:t>Р</w:t>
        </w:r>
      </w:hyperlink>
      <w:hyperlink r:id="rId6" w:history="1">
        <w:r w:rsidRPr="005F0986">
          <w:rPr>
            <w:rFonts w:ascii="Times New Roman" w:eastAsia="Calibri" w:hAnsi="Times New Roman" w:cs="Times New Roman"/>
            <w:color w:val="1F497D"/>
            <w:u w:val="single"/>
          </w:rPr>
          <w:t>оссийский портал информатизации образования</w:t>
        </w:r>
      </w:hyperlink>
      <w:r w:rsidRPr="005F0986">
        <w:rPr>
          <w:rFonts w:ascii="Times New Roman" w:eastAsia="Calibri" w:hAnsi="Times New Roman" w:cs="Times New Roman"/>
          <w:color w:val="1F497D"/>
        </w:rPr>
        <w:t xml:space="preserve"> </w:t>
      </w:r>
      <w:hyperlink r:id="rId7" w:history="1">
        <w:r w:rsidRPr="005F0986">
          <w:rPr>
            <w:rFonts w:ascii="Times New Roman" w:eastAsia="Calibri" w:hAnsi="Times New Roman" w:cs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5F0986" w:rsidRDefault="005F0986" w:rsidP="005F0986">
      <w:pPr>
        <w:shd w:val="clear" w:color="auto" w:fill="FFFFFF"/>
        <w:spacing w:after="300" w:line="300" w:lineRule="atLeast"/>
        <w:ind w:right="300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5F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86"/>
    <w:rsid w:val="00316513"/>
    <w:rsid w:val="005F0986"/>
    <w:rsid w:val="00EA6302"/>
    <w:rsid w:val="00E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D1BD3-E4D4-44EA-9DF4-13FF1791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0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F0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F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F09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0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09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F09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420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6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823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778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038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7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40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42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s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sga.ru/" TargetMode="External"/><Relationship Id="rId5" Type="http://schemas.openxmlformats.org/officeDocument/2006/relationships/hyperlink" Target="http://rpi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2019-08-12T11:13:00Z</dcterms:created>
  <dcterms:modified xsi:type="dcterms:W3CDTF">2019-08-12T11:18:00Z</dcterms:modified>
</cp:coreProperties>
</file>